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ПРИТОБОЛЬНЫЙ РАЙОН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1590C">
        <w:rPr>
          <w:rFonts w:ascii="Times New Roman" w:hAnsi="Times New Roman" w:cs="Times New Roman"/>
          <w:sz w:val="24"/>
        </w:rPr>
        <w:t>28 июля</w:t>
      </w:r>
      <w:r>
        <w:rPr>
          <w:rFonts w:ascii="Times New Roman" w:hAnsi="Times New Roman" w:cs="Times New Roman"/>
          <w:sz w:val="24"/>
        </w:rPr>
        <w:t xml:space="preserve"> 2016 года  № </w:t>
      </w:r>
      <w:r w:rsidR="00F1590C">
        <w:rPr>
          <w:rFonts w:ascii="Times New Roman" w:hAnsi="Times New Roman" w:cs="Times New Roman"/>
          <w:sz w:val="24"/>
        </w:rPr>
        <w:t>21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31EE4" w:rsidRPr="00331EE4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О внесении изменений в решение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ской</w:t>
      </w:r>
      <w:proofErr w:type="spellEnd"/>
      <w:r w:rsidR="00331EE4" w:rsidRPr="00331EE4">
        <w:rPr>
          <w:b/>
          <w:color w:val="000000"/>
          <w:sz w:val="24"/>
        </w:rPr>
        <w:t xml:space="preserve"> сельской Думы</w:t>
      </w:r>
    </w:p>
    <w:p w:rsidR="00212D8D" w:rsidRPr="00212D8D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 от </w:t>
      </w:r>
      <w:r w:rsidRPr="00212D8D">
        <w:rPr>
          <w:b/>
          <w:color w:val="000000"/>
          <w:sz w:val="24"/>
        </w:rPr>
        <w:t>1</w:t>
      </w:r>
      <w:r w:rsidR="00E81881" w:rsidRPr="00212D8D">
        <w:rPr>
          <w:b/>
          <w:color w:val="000000"/>
          <w:sz w:val="24"/>
        </w:rPr>
        <w:t xml:space="preserve">8 ноября </w:t>
      </w:r>
      <w:r w:rsidRPr="00212D8D">
        <w:rPr>
          <w:b/>
          <w:color w:val="000000"/>
          <w:sz w:val="24"/>
        </w:rPr>
        <w:t>2015 г</w:t>
      </w:r>
      <w:r w:rsidR="00E81881" w:rsidRPr="00212D8D">
        <w:rPr>
          <w:b/>
          <w:color w:val="000000"/>
          <w:sz w:val="24"/>
        </w:rPr>
        <w:t>ода</w:t>
      </w:r>
      <w:r w:rsidRPr="00212D8D">
        <w:rPr>
          <w:b/>
          <w:color w:val="000000"/>
          <w:sz w:val="24"/>
        </w:rPr>
        <w:t xml:space="preserve"> № 2</w:t>
      </w:r>
      <w:r w:rsidR="00E81881" w:rsidRPr="00212D8D">
        <w:rPr>
          <w:b/>
          <w:color w:val="000000"/>
          <w:sz w:val="24"/>
        </w:rPr>
        <w:t xml:space="preserve">9 </w:t>
      </w:r>
    </w:p>
    <w:p w:rsidR="00212D8D" w:rsidRDefault="00E81881" w:rsidP="00331EE4">
      <w:pPr>
        <w:pStyle w:val="a4"/>
        <w:ind w:firstLine="0"/>
        <w:rPr>
          <w:b/>
          <w:color w:val="000000"/>
          <w:sz w:val="24"/>
        </w:rPr>
      </w:pPr>
      <w:r w:rsidRPr="00212D8D">
        <w:rPr>
          <w:b/>
          <w:color w:val="000000"/>
          <w:sz w:val="24"/>
        </w:rPr>
        <w:t>«</w:t>
      </w:r>
      <w:r w:rsidR="00331EE4" w:rsidRPr="00331EE4">
        <w:rPr>
          <w:b/>
          <w:color w:val="000000"/>
          <w:sz w:val="24"/>
        </w:rPr>
        <w:t>О</w:t>
      </w:r>
      <w:r>
        <w:rPr>
          <w:b/>
          <w:color w:val="000000"/>
          <w:sz w:val="24"/>
        </w:rPr>
        <w:t>б</w:t>
      </w:r>
      <w:r w:rsidR="00212D8D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утверждении </w:t>
      </w:r>
      <w:r w:rsidR="00331EE4" w:rsidRPr="00331EE4">
        <w:rPr>
          <w:b/>
          <w:color w:val="000000"/>
          <w:sz w:val="24"/>
        </w:rPr>
        <w:t>Положени</w:t>
      </w:r>
      <w:r>
        <w:rPr>
          <w:b/>
          <w:color w:val="000000"/>
          <w:sz w:val="24"/>
        </w:rPr>
        <w:t>я</w:t>
      </w:r>
    </w:p>
    <w:p w:rsidR="00E81881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>о</w:t>
      </w:r>
      <w:r w:rsidR="00212D8D">
        <w:rPr>
          <w:b/>
          <w:color w:val="000000"/>
          <w:sz w:val="24"/>
        </w:rPr>
        <w:t xml:space="preserve"> </w:t>
      </w:r>
      <w:r w:rsidRPr="00331EE4">
        <w:rPr>
          <w:b/>
          <w:color w:val="000000"/>
          <w:sz w:val="24"/>
        </w:rPr>
        <w:t>бюджетном процессе</w:t>
      </w:r>
      <w:r w:rsidR="00E81881">
        <w:rPr>
          <w:b/>
          <w:color w:val="000000"/>
          <w:sz w:val="24"/>
        </w:rPr>
        <w:t xml:space="preserve"> </w:t>
      </w:r>
      <w:proofErr w:type="gramStart"/>
      <w:r w:rsidRPr="00331EE4">
        <w:rPr>
          <w:b/>
          <w:color w:val="000000"/>
          <w:sz w:val="24"/>
        </w:rPr>
        <w:t>в</w:t>
      </w:r>
      <w:proofErr w:type="gramEnd"/>
      <w:r w:rsidRPr="00331EE4">
        <w:rPr>
          <w:b/>
          <w:color w:val="000000"/>
          <w:sz w:val="24"/>
        </w:rPr>
        <w:t xml:space="preserve">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ском</w:t>
      </w:r>
      <w:proofErr w:type="spellEnd"/>
      <w:r w:rsidR="00331EE4" w:rsidRPr="00331EE4">
        <w:rPr>
          <w:b/>
          <w:color w:val="000000"/>
          <w:sz w:val="24"/>
        </w:rPr>
        <w:t xml:space="preserve"> </w:t>
      </w:r>
      <w:proofErr w:type="gramStart"/>
      <w:r w:rsidR="00331EE4" w:rsidRPr="00331EE4">
        <w:rPr>
          <w:b/>
          <w:color w:val="000000"/>
          <w:sz w:val="24"/>
        </w:rPr>
        <w:t>сельсовете</w:t>
      </w:r>
      <w:proofErr w:type="gramEnd"/>
      <w:r w:rsidR="00331EE4" w:rsidRPr="00331EE4">
        <w:rPr>
          <w:b/>
          <w:color w:val="000000"/>
          <w:sz w:val="24"/>
        </w:rPr>
        <w:t>»</w:t>
      </w: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3D6A03" w:rsidRPr="00B01DAA" w:rsidRDefault="009F1C1A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  В целях приведения нормативно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правово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акта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в соответствие с действующим законодательством, </w:t>
      </w:r>
      <w:proofErr w:type="spellStart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>Раскатихинская</w:t>
      </w:r>
      <w:proofErr w:type="spellEnd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сельская Дума</w:t>
      </w:r>
    </w:p>
    <w:p w:rsidR="003D6A03" w:rsidRPr="003D6A0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3D6A03" w:rsidRDefault="003D6A03" w:rsidP="003D6A0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1. Внести в решение </w:t>
      </w:r>
      <w:proofErr w:type="spellStart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Раскатихинской</w:t>
      </w:r>
      <w:proofErr w:type="spellEnd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Думы от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18 ноября 2015 года № 29 «Об утверждении Положения</w:t>
      </w:r>
      <w:r w:rsid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о бюджетном процессе в </w:t>
      </w:r>
      <w:proofErr w:type="spellStart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Раскатихинском</w:t>
      </w:r>
      <w:proofErr w:type="spellEnd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сельсовете»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следующее  </w:t>
      </w:r>
      <w:r>
        <w:rPr>
          <w:rFonts w:eastAsia="Lucida Sans Unicode"/>
          <w:color w:val="auto"/>
          <w:kern w:val="3"/>
          <w:sz w:val="24"/>
          <w:lang w:eastAsia="zh-CN" w:bidi="hi-IN"/>
        </w:rPr>
        <w:t>изме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нение:</w:t>
      </w:r>
    </w:p>
    <w:p w:rsidR="000D7C1D" w:rsidRPr="00AC0B90" w:rsidRDefault="00AC0B90" w:rsidP="00AC0B90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>
        <w:rPr>
          <w:rFonts w:eastAsia="Lucida Sans Unicode"/>
          <w:color w:val="auto"/>
          <w:kern w:val="3"/>
          <w:sz w:val="24"/>
          <w:lang w:eastAsia="zh-CN" w:bidi="hi-IN"/>
        </w:rPr>
        <w:t>-</w:t>
      </w:r>
      <w:r w:rsidR="000D7C1D" w:rsidRPr="00AC0B90">
        <w:rPr>
          <w:rFonts w:eastAsia="Lucida Sans Unicode"/>
          <w:color w:val="auto"/>
          <w:kern w:val="3"/>
          <w:sz w:val="24"/>
          <w:lang w:eastAsia="zh-CN" w:bidi="hi-IN"/>
        </w:rPr>
        <w:t xml:space="preserve">  пункт </w:t>
      </w:r>
      <w:r w:rsidRPr="00AC0B90">
        <w:rPr>
          <w:rFonts w:eastAsia="Lucida Sans Unicode"/>
          <w:color w:val="auto"/>
          <w:kern w:val="3"/>
          <w:sz w:val="24"/>
          <w:lang w:eastAsia="zh-CN" w:bidi="hi-IN"/>
        </w:rPr>
        <w:t>1</w:t>
      </w:r>
      <w:r w:rsidR="000D7C1D" w:rsidRPr="00AC0B90">
        <w:rPr>
          <w:rFonts w:eastAsia="Lucida Sans Unicode"/>
          <w:color w:val="auto"/>
          <w:kern w:val="3"/>
          <w:sz w:val="24"/>
          <w:lang w:eastAsia="zh-CN" w:bidi="hi-IN"/>
        </w:rPr>
        <w:t>6 статьи 7 приложения к решению дополнить подпунктами 6 и 7 следующего содержания:</w:t>
      </w:r>
    </w:p>
    <w:p w:rsidR="000D7C1D" w:rsidRPr="00AC0B90" w:rsidRDefault="000D7C1D" w:rsidP="000D7C1D">
      <w:pPr>
        <w:jc w:val="both"/>
        <w:rPr>
          <w:rFonts w:ascii="Times New Roman" w:hAnsi="Times New Roman" w:cs="Times New Roman"/>
          <w:sz w:val="24"/>
        </w:rPr>
      </w:pPr>
      <w:r w:rsidRPr="00AC0B90">
        <w:rPr>
          <w:rFonts w:ascii="Times New Roman" w:hAnsi="Times New Roman" w:cs="Times New Roman"/>
          <w:sz w:val="24"/>
        </w:rPr>
        <w:t xml:space="preserve">        «6) составляет обоснования бюджетных ассигнований; </w:t>
      </w:r>
    </w:p>
    <w:p w:rsidR="000D7C1D" w:rsidRPr="00AC0B90" w:rsidRDefault="000D7C1D" w:rsidP="000D7C1D">
      <w:pPr>
        <w:jc w:val="both"/>
        <w:rPr>
          <w:rFonts w:ascii="Times New Roman" w:hAnsi="Times New Roman" w:cs="Times New Roman"/>
          <w:sz w:val="24"/>
        </w:rPr>
      </w:pPr>
      <w:r w:rsidRPr="00AC0B90">
        <w:rPr>
          <w:rFonts w:ascii="Times New Roman" w:hAnsi="Times New Roman" w:cs="Times New Roman"/>
          <w:sz w:val="24"/>
        </w:rPr>
        <w:t xml:space="preserve">         7)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</w:t>
      </w:r>
      <w:proofErr w:type="gramStart"/>
      <w:r w:rsidRPr="00AC0B90">
        <w:rPr>
          <w:rFonts w:ascii="Times New Roman" w:hAnsi="Times New Roman" w:cs="Times New Roman"/>
          <w:sz w:val="24"/>
        </w:rPr>
        <w:t>.».</w:t>
      </w:r>
      <w:proofErr w:type="gramEnd"/>
    </w:p>
    <w:p w:rsidR="00F22597" w:rsidRDefault="00F25AFA" w:rsidP="00F25AFA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2</w:t>
      </w:r>
      <w:r w:rsidR="00F22597">
        <w:rPr>
          <w:rFonts w:ascii="Times New Roman" w:eastAsia="Arial" w:hAnsi="Times New Roman" w:cs="Times New Roman"/>
          <w:sz w:val="24"/>
        </w:rPr>
        <w:t xml:space="preserve">. Настоящее решение вступает в силу со дня его обнародования в помещениях Администрации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Раскатихинского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сельсовета,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сельской библиотеки, отделении почтовой связи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Раскатиха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Кетовского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почтамта Управления федеральной почтовой связи Курганской области – филиала ФГПУ «Почта России».</w:t>
      </w:r>
    </w:p>
    <w:p w:rsidR="00F22597" w:rsidRPr="000D7C1D" w:rsidRDefault="007749C6" w:rsidP="00F22597">
      <w:pPr>
        <w:ind w:firstLine="567"/>
        <w:jc w:val="both"/>
        <w:rPr>
          <w:rFonts w:ascii="Times New Roman" w:eastAsia="Arial" w:hAnsi="Times New Roman" w:cs="Times New Roman"/>
          <w:sz w:val="24"/>
          <w:szCs w:val="20"/>
          <w:lang w:bidi="ar-SA"/>
        </w:rPr>
      </w:pPr>
      <w:r>
        <w:rPr>
          <w:rFonts w:ascii="Times New Roman" w:eastAsia="Arial" w:hAnsi="Times New Roman" w:cs="Times New Roman"/>
          <w:sz w:val="24"/>
        </w:rPr>
        <w:t>3</w:t>
      </w:r>
      <w:r w:rsidR="00F22597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="00F22597">
        <w:rPr>
          <w:rFonts w:ascii="Times New Roman" w:eastAsia="Arial" w:hAnsi="Times New Roman" w:cs="Times New Roman"/>
          <w:sz w:val="24"/>
        </w:rPr>
        <w:t>Контроль за</w:t>
      </w:r>
      <w:proofErr w:type="gramEnd"/>
      <w:r w:rsidR="00F22597">
        <w:rPr>
          <w:rFonts w:ascii="Times New Roman" w:eastAsia="Arial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 w:rsidR="00F22597"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 w:rsidR="00F22597">
        <w:rPr>
          <w:rFonts w:ascii="Times New Roman" w:eastAsia="Arial" w:hAnsi="Times New Roman" w:cs="Times New Roman"/>
          <w:sz w:val="24"/>
        </w:rPr>
        <w:t xml:space="preserve"> сельской Думы </w:t>
      </w:r>
      <w:r w:rsidR="00F22597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 xml:space="preserve">по </w:t>
      </w:r>
      <w:r w:rsidR="000D7C1D" w:rsidRPr="000D7C1D">
        <w:rPr>
          <w:rFonts w:ascii="Times New Roman" w:eastAsia="Arial" w:hAnsi="Times New Roman" w:cs="Times New Roman"/>
          <w:sz w:val="24"/>
          <w:szCs w:val="20"/>
          <w:lang w:bidi="ar-SA"/>
        </w:rPr>
        <w:t>бюджету и финансам</w:t>
      </w:r>
      <w:r w:rsidR="000D7C1D">
        <w:rPr>
          <w:rFonts w:ascii="Times New Roman" w:eastAsia="Arial" w:hAnsi="Times New Roman" w:cs="Times New Roman"/>
          <w:sz w:val="24"/>
          <w:szCs w:val="20"/>
          <w:lang w:bidi="ar-SA"/>
        </w:rPr>
        <w:t>.</w:t>
      </w:r>
    </w:p>
    <w:p w:rsidR="00F22597" w:rsidRDefault="00F22597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E01675" w:rsidRDefault="00E01675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</w:pPr>
    </w:p>
    <w:p w:rsidR="00F22597" w:rsidRDefault="00F22597" w:rsidP="00F22597">
      <w:pPr>
        <w:pStyle w:val="Standard"/>
        <w:autoSpaceDE w:val="0"/>
        <w:ind w:left="4154"/>
        <w:jc w:val="both"/>
        <w:rPr>
          <w:rFonts w:ascii="Times New Roman" w:hAnsi="Times New Roman" w:cs="Times New Roman"/>
          <w:sz w:val="24"/>
        </w:rPr>
      </w:pPr>
    </w:p>
    <w:p w:rsidR="00027CAE" w:rsidRDefault="00027CAE" w:rsidP="00027CAE">
      <w:pPr>
        <w:pStyle w:val="a3"/>
        <w:spacing w:after="0"/>
        <w:jc w:val="center"/>
      </w:pPr>
    </w:p>
    <w:p w:rsidR="0074799E" w:rsidRPr="00A84BEE" w:rsidRDefault="0074799E" w:rsidP="0074799E">
      <w:pPr>
        <w:jc w:val="both"/>
      </w:pPr>
    </w:p>
    <w:p w:rsidR="0074799E" w:rsidRDefault="0074799E" w:rsidP="0074799E">
      <w:pPr>
        <w:jc w:val="both"/>
      </w:pPr>
      <w:r>
        <w:t xml:space="preserve">      </w:t>
      </w:r>
    </w:p>
    <w:p w:rsidR="00027CAE" w:rsidRDefault="00027CAE" w:rsidP="00027CAE">
      <w:pPr>
        <w:pStyle w:val="a3"/>
        <w:spacing w:after="0"/>
      </w:pPr>
    </w:p>
    <w:sectPr w:rsidR="00027CAE" w:rsidSect="00A01D4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27CAE"/>
    <w:rsid w:val="000D689E"/>
    <w:rsid w:val="000D7C1D"/>
    <w:rsid w:val="00172EFC"/>
    <w:rsid w:val="00212A4A"/>
    <w:rsid w:val="00212D8D"/>
    <w:rsid w:val="0023719A"/>
    <w:rsid w:val="00252B4D"/>
    <w:rsid w:val="00281B34"/>
    <w:rsid w:val="00285A6D"/>
    <w:rsid w:val="002860C9"/>
    <w:rsid w:val="00331EE4"/>
    <w:rsid w:val="003656D9"/>
    <w:rsid w:val="003D6267"/>
    <w:rsid w:val="003D6A03"/>
    <w:rsid w:val="00483BDB"/>
    <w:rsid w:val="004F27D9"/>
    <w:rsid w:val="004F28C8"/>
    <w:rsid w:val="005145DE"/>
    <w:rsid w:val="0052532B"/>
    <w:rsid w:val="00555AA8"/>
    <w:rsid w:val="00573AB9"/>
    <w:rsid w:val="005C203A"/>
    <w:rsid w:val="006045FD"/>
    <w:rsid w:val="0063429D"/>
    <w:rsid w:val="00742C85"/>
    <w:rsid w:val="0074799E"/>
    <w:rsid w:val="007749C6"/>
    <w:rsid w:val="007C18B1"/>
    <w:rsid w:val="007E055D"/>
    <w:rsid w:val="007F0F2B"/>
    <w:rsid w:val="009231D7"/>
    <w:rsid w:val="00962A8D"/>
    <w:rsid w:val="009B1177"/>
    <w:rsid w:val="009F1C1A"/>
    <w:rsid w:val="00A01D47"/>
    <w:rsid w:val="00AA1583"/>
    <w:rsid w:val="00AA6309"/>
    <w:rsid w:val="00AA74DE"/>
    <w:rsid w:val="00AC0B90"/>
    <w:rsid w:val="00B01DAA"/>
    <w:rsid w:val="00B1384A"/>
    <w:rsid w:val="00B1418F"/>
    <w:rsid w:val="00B25B4B"/>
    <w:rsid w:val="00B66467"/>
    <w:rsid w:val="00B805D9"/>
    <w:rsid w:val="00C00470"/>
    <w:rsid w:val="00C500E8"/>
    <w:rsid w:val="00C617E1"/>
    <w:rsid w:val="00C834E5"/>
    <w:rsid w:val="00CF01D4"/>
    <w:rsid w:val="00D07103"/>
    <w:rsid w:val="00D9746F"/>
    <w:rsid w:val="00DA26FE"/>
    <w:rsid w:val="00E01675"/>
    <w:rsid w:val="00E50663"/>
    <w:rsid w:val="00E70C17"/>
    <w:rsid w:val="00E75B07"/>
    <w:rsid w:val="00E81881"/>
    <w:rsid w:val="00EC59E2"/>
    <w:rsid w:val="00F1590C"/>
    <w:rsid w:val="00F22597"/>
    <w:rsid w:val="00F25AFA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ConsPlusTitle">
    <w:name w:val="ConsPlusTitle"/>
    <w:rsid w:val="009F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9</cp:revision>
  <cp:lastPrinted>2016-04-07T11:12:00Z</cp:lastPrinted>
  <dcterms:created xsi:type="dcterms:W3CDTF">2016-07-26T05:20:00Z</dcterms:created>
  <dcterms:modified xsi:type="dcterms:W3CDTF">2016-08-02T05:59:00Z</dcterms:modified>
</cp:coreProperties>
</file>